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B0" w:rsidRDefault="003F00B0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p w:rsidR="00193CFC" w:rsidRDefault="00193CFC" w:rsidP="00193CFC">
      <w:pPr>
        <w:pStyle w:val="NormalnyWeb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0"/>
      </w:tblGrid>
      <w:tr w:rsidR="003F00B0" w:rsidRPr="00193CFC" w:rsidTr="00193CFC">
        <w:trPr>
          <w:trHeight w:val="53"/>
        </w:trPr>
        <w:tc>
          <w:tcPr>
            <w:tcW w:w="9250" w:type="dxa"/>
            <w:shd w:val="clear" w:color="auto" w:fill="FFC000"/>
          </w:tcPr>
          <w:p w:rsidR="00C92F02" w:rsidRDefault="00C92F02" w:rsidP="00C92F0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 w:colFirst="0" w:colLast="0"/>
          </w:p>
          <w:p w:rsidR="003F00B0" w:rsidRPr="00C140E7" w:rsidRDefault="00193CFC" w:rsidP="00193CFC">
            <w:pPr>
              <w:jc w:val="center"/>
              <w:rPr>
                <w:rFonts w:ascii="Times New Roman" w:hAnsi="Times New Roman" w:cs="Times New Roman"/>
                <w:color w:val="C00000"/>
                <w:sz w:val="52"/>
                <w:szCs w:val="52"/>
              </w:rPr>
            </w:pPr>
            <w:r w:rsidRPr="00C140E7">
              <w:rPr>
                <w:rFonts w:ascii="Times New Roman" w:hAnsi="Times New Roman" w:cs="Times New Roman"/>
                <w:b/>
                <w:bCs/>
                <w:color w:val="C00000"/>
                <w:sz w:val="52"/>
                <w:szCs w:val="52"/>
              </w:rPr>
              <w:t>„Przez zabawę do porozumienia</w:t>
            </w:r>
            <w:r w:rsidR="003F00B0" w:rsidRPr="00C140E7">
              <w:rPr>
                <w:rFonts w:ascii="Times New Roman" w:hAnsi="Times New Roman" w:cs="Times New Roman"/>
                <w:b/>
                <w:bCs/>
                <w:color w:val="C00000"/>
                <w:sz w:val="52"/>
                <w:szCs w:val="52"/>
              </w:rPr>
              <w:t>"</w:t>
            </w:r>
          </w:p>
          <w:p w:rsidR="00CD6AB5" w:rsidRDefault="00193CFC" w:rsidP="00C92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92F02" w:rsidRPr="00C92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zajęcia psychoedukacyjne </w:t>
            </w:r>
            <w:r w:rsidR="00CD6AB5">
              <w:rPr>
                <w:rFonts w:ascii="Times New Roman" w:hAnsi="Times New Roman" w:cs="Times New Roman"/>
                <w:b/>
                <w:sz w:val="28"/>
                <w:szCs w:val="28"/>
              </w:rPr>
              <w:t>z wykorzystaniem sztuki origami</w:t>
            </w:r>
          </w:p>
          <w:p w:rsidR="00C92F02" w:rsidRPr="00C92F02" w:rsidRDefault="00C92F02" w:rsidP="00C92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F02">
              <w:rPr>
                <w:rFonts w:ascii="Times New Roman" w:hAnsi="Times New Roman" w:cs="Times New Roman"/>
                <w:b/>
                <w:sz w:val="28"/>
                <w:szCs w:val="28"/>
              </w:rPr>
              <w:t>dla uczniów szkół podstawowych</w:t>
            </w:r>
            <w:r w:rsidR="00193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ich rodzin</w:t>
            </w:r>
          </w:p>
          <w:p w:rsidR="003F00B0" w:rsidRDefault="00130A90" w:rsidP="003F0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61509" cy="191751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300" cy="1917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F02" w:rsidRPr="00412540" w:rsidRDefault="00C92F02" w:rsidP="00C92F02">
            <w:pPr>
              <w:pStyle w:val="NormalnyWeb"/>
              <w:jc w:val="center"/>
              <w:rPr>
                <w:b/>
                <w:bCs/>
                <w:color w:val="000000" w:themeColor="text1"/>
              </w:rPr>
            </w:pPr>
            <w:r w:rsidRPr="00412540">
              <w:rPr>
                <w:b/>
                <w:bCs/>
                <w:color w:val="000000" w:themeColor="text1"/>
              </w:rPr>
              <w:t>Zajęcia ukierunkowane na:</w:t>
            </w:r>
          </w:p>
          <w:p w:rsidR="00C92F02" w:rsidRPr="00412540" w:rsidRDefault="00C92F02" w:rsidP="00C92F02">
            <w:pPr>
              <w:pStyle w:val="NormalnyWeb"/>
              <w:numPr>
                <w:ilvl w:val="0"/>
                <w:numId w:val="1"/>
              </w:num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12540">
              <w:rPr>
                <w:b/>
                <w:bCs/>
                <w:color w:val="984806" w:themeColor="accent6" w:themeShade="80"/>
                <w:sz w:val="22"/>
                <w:szCs w:val="22"/>
              </w:rPr>
              <w:t>rozwijanie koncentracji uwagi</w:t>
            </w:r>
          </w:p>
          <w:p w:rsidR="00C92F02" w:rsidRPr="00412540" w:rsidRDefault="00C92F02" w:rsidP="00C92F02">
            <w:pPr>
              <w:pStyle w:val="NormalnyWeb"/>
              <w:numPr>
                <w:ilvl w:val="0"/>
                <w:numId w:val="1"/>
              </w:num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12540">
              <w:rPr>
                <w:b/>
                <w:bCs/>
                <w:color w:val="984806" w:themeColor="accent6" w:themeShade="80"/>
                <w:sz w:val="22"/>
                <w:szCs w:val="22"/>
              </w:rPr>
              <w:t>doskonalenie sprawności manualnej</w:t>
            </w:r>
          </w:p>
          <w:p w:rsidR="00C92F02" w:rsidRPr="00412540" w:rsidRDefault="00C92F02" w:rsidP="00C92F02">
            <w:pPr>
              <w:pStyle w:val="NormalnyWeb"/>
              <w:numPr>
                <w:ilvl w:val="0"/>
                <w:numId w:val="1"/>
              </w:num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12540">
              <w:rPr>
                <w:b/>
                <w:bCs/>
                <w:color w:val="984806" w:themeColor="accent6" w:themeShade="80"/>
                <w:sz w:val="22"/>
                <w:szCs w:val="22"/>
              </w:rPr>
              <w:t>rozwijanie spostrzegawczości, logicznego myślenia i pamięci</w:t>
            </w:r>
          </w:p>
          <w:p w:rsidR="00C92F02" w:rsidRPr="00412540" w:rsidRDefault="00C92F02" w:rsidP="00C92F02">
            <w:pPr>
              <w:pStyle w:val="NormalnyWeb"/>
              <w:numPr>
                <w:ilvl w:val="0"/>
                <w:numId w:val="1"/>
              </w:num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12540">
              <w:rPr>
                <w:b/>
                <w:bCs/>
                <w:color w:val="984806" w:themeColor="accent6" w:themeShade="80"/>
                <w:sz w:val="22"/>
                <w:szCs w:val="22"/>
              </w:rPr>
              <w:t>kształtowanie zdolności aktywnego słuchania</w:t>
            </w:r>
          </w:p>
          <w:p w:rsidR="00C92F02" w:rsidRPr="00412540" w:rsidRDefault="00C92F02" w:rsidP="00C92F02">
            <w:pPr>
              <w:pStyle w:val="NormalnyWeb"/>
              <w:numPr>
                <w:ilvl w:val="0"/>
                <w:numId w:val="1"/>
              </w:num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12540">
              <w:rPr>
                <w:b/>
                <w:bCs/>
                <w:color w:val="984806" w:themeColor="accent6" w:themeShade="80"/>
                <w:sz w:val="22"/>
                <w:szCs w:val="22"/>
              </w:rPr>
              <w:t>budowanie poczucia własnej wartości</w:t>
            </w:r>
          </w:p>
          <w:p w:rsidR="00C92F02" w:rsidRPr="00412540" w:rsidRDefault="00C92F02" w:rsidP="00C92F02">
            <w:pPr>
              <w:pStyle w:val="NormalnyWeb"/>
              <w:numPr>
                <w:ilvl w:val="0"/>
                <w:numId w:val="1"/>
              </w:num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12540">
              <w:rPr>
                <w:b/>
                <w:bCs/>
                <w:color w:val="984806" w:themeColor="accent6" w:themeShade="80"/>
                <w:sz w:val="22"/>
                <w:szCs w:val="22"/>
              </w:rPr>
              <w:t>rozwijanie samodzielności</w:t>
            </w:r>
          </w:p>
          <w:p w:rsidR="00C92F02" w:rsidRPr="00412540" w:rsidRDefault="00C92F02" w:rsidP="00C92F02">
            <w:pPr>
              <w:pStyle w:val="NormalnyWeb"/>
              <w:numPr>
                <w:ilvl w:val="0"/>
                <w:numId w:val="1"/>
              </w:num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12540">
              <w:rPr>
                <w:b/>
                <w:bCs/>
                <w:color w:val="984806" w:themeColor="accent6" w:themeShade="80"/>
                <w:sz w:val="22"/>
                <w:szCs w:val="22"/>
              </w:rPr>
              <w:t>uczenie autokrytycyzmu</w:t>
            </w:r>
          </w:p>
          <w:p w:rsidR="00C92F02" w:rsidRPr="00412540" w:rsidRDefault="00C92F02" w:rsidP="00C92F02">
            <w:pPr>
              <w:pStyle w:val="NormalnyWeb"/>
              <w:numPr>
                <w:ilvl w:val="0"/>
                <w:numId w:val="1"/>
              </w:numPr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412540">
              <w:rPr>
                <w:b/>
                <w:bCs/>
                <w:color w:val="984806" w:themeColor="accent6" w:themeShade="80"/>
                <w:sz w:val="22"/>
                <w:szCs w:val="22"/>
              </w:rPr>
              <w:t>rozwijanie umiejętności współdziałania w grupie</w:t>
            </w:r>
          </w:p>
          <w:p w:rsidR="003F00B0" w:rsidRPr="00412540" w:rsidRDefault="00CD6AB5" w:rsidP="00CD6A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Osoba prowadząca</w:t>
            </w:r>
            <w:r w:rsidR="003F00B0" w:rsidRPr="0041254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: </w:t>
            </w:r>
            <w:r w:rsidR="003F00B0" w:rsidRPr="00412540">
              <w:rPr>
                <w:rFonts w:ascii="Times New Roman" w:hAnsi="Times New Roman" w:cs="Times New Roman"/>
                <w:b/>
                <w:sz w:val="24"/>
                <w:szCs w:val="24"/>
              </w:rPr>
              <w:t>Hanna Rudnik-Tarka, psycholog</w:t>
            </w:r>
          </w:p>
          <w:p w:rsidR="00C92F02" w:rsidRPr="00C92F02" w:rsidRDefault="00C92F02" w:rsidP="00C92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40">
              <w:rPr>
                <w:rFonts w:ascii="Times New Roman" w:hAnsi="Times New Roman" w:cs="Times New Roman"/>
                <w:b/>
                <w:sz w:val="24"/>
                <w:szCs w:val="24"/>
              </w:rPr>
              <w:t>Miejsce:</w:t>
            </w:r>
            <w:r w:rsidRPr="00C9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Poradnia Psychologiczno-Pedagogiczna w Chojnicach</w:t>
            </w:r>
          </w:p>
          <w:p w:rsidR="00C92F02" w:rsidRDefault="00C92F02" w:rsidP="00C92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Termin:</w:t>
            </w:r>
            <w:r w:rsidR="0019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każdy poniedziałek</w:t>
            </w:r>
            <w:r w:rsidR="00CD6AB5">
              <w:rPr>
                <w:rFonts w:ascii="Times New Roman" w:hAnsi="Times New Roman" w:cs="Times New Roman"/>
                <w:b/>
                <w:sz w:val="24"/>
                <w:szCs w:val="24"/>
              </w:rPr>
              <w:t>, w godz. 15.00-17.00</w:t>
            </w:r>
            <w:r w:rsidRPr="00C92F0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93CFC" w:rsidRPr="00C92F02" w:rsidRDefault="00193CFC" w:rsidP="00C92F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(pierwsze zajęcia odbędą się w dniu 30.09.2013r.)</w:t>
            </w:r>
          </w:p>
          <w:p w:rsidR="00412540" w:rsidRPr="00C92F02" w:rsidRDefault="00193CFC" w:rsidP="004125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do 30</w:t>
            </w:r>
            <w:r w:rsidR="00C92F02" w:rsidRPr="00C9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osób;</w:t>
            </w:r>
          </w:p>
          <w:p w:rsidR="003F00B0" w:rsidRPr="00C92F02" w:rsidRDefault="00C92F02" w:rsidP="00C92F02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</w:t>
            </w:r>
            <w:r w:rsidR="003F00B0" w:rsidRPr="00C92F02">
              <w:rPr>
                <w:rFonts w:ascii="Times New Roman" w:hAnsi="Times New Roman" w:cs="Times New Roman"/>
                <w:b/>
              </w:rPr>
              <w:t>Zgłoszenia</w:t>
            </w:r>
            <w:r w:rsidR="003F00B0" w:rsidRPr="00C92F02">
              <w:rPr>
                <w:rFonts w:ascii="Times New Roman" w:hAnsi="Times New Roman" w:cs="Times New Roman"/>
              </w:rPr>
              <w:t>:</w:t>
            </w:r>
          </w:p>
          <w:p w:rsidR="003F00B0" w:rsidRPr="00C140E7" w:rsidRDefault="00C92F02" w:rsidP="00C92F02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C92F02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3F00B0" w:rsidRPr="00C140E7">
              <w:rPr>
                <w:rFonts w:ascii="Times New Roman" w:hAnsi="Times New Roman" w:cs="Times New Roman"/>
                <w:b/>
              </w:rPr>
              <w:t xml:space="preserve">tel.: 523344460 lub </w:t>
            </w:r>
            <w:r w:rsidR="00193CFC" w:rsidRPr="00C140E7">
              <w:rPr>
                <w:rFonts w:ascii="Times New Roman" w:hAnsi="Times New Roman" w:cs="Times New Roman"/>
                <w:b/>
              </w:rPr>
              <w:t>e-</w:t>
            </w:r>
            <w:r w:rsidR="003F00B0" w:rsidRPr="00C140E7">
              <w:rPr>
                <w:rFonts w:ascii="Times New Roman" w:hAnsi="Times New Roman" w:cs="Times New Roman"/>
                <w:b/>
              </w:rPr>
              <w:t xml:space="preserve">mail: </w:t>
            </w:r>
            <w:hyperlink r:id="rId8" w:history="1">
              <w:r w:rsidR="003F00B0" w:rsidRPr="00C140E7">
                <w:rPr>
                  <w:rStyle w:val="Hipercze"/>
                  <w:rFonts w:ascii="Times New Roman" w:hAnsi="Times New Roman" w:cs="Times New Roman"/>
                  <w:b/>
                  <w:color w:val="17365D" w:themeColor="text2" w:themeShade="BF"/>
                </w:rPr>
                <w:t>pppchojnice@op.pl</w:t>
              </w:r>
            </w:hyperlink>
          </w:p>
          <w:p w:rsidR="003F00B0" w:rsidRPr="00C140E7" w:rsidRDefault="003F00B0" w:rsidP="00E948B7">
            <w:pPr>
              <w:ind w:left="720"/>
              <w:jc w:val="center"/>
            </w:pPr>
          </w:p>
          <w:p w:rsidR="003F00B0" w:rsidRPr="00C140E7" w:rsidRDefault="003F00B0" w:rsidP="00412540">
            <w:r w:rsidRPr="00C140E7">
              <w:t xml:space="preserve">                                                                                                  </w:t>
            </w:r>
          </w:p>
        </w:tc>
      </w:tr>
      <w:bookmarkEnd w:id="0"/>
    </w:tbl>
    <w:p w:rsidR="003F00B0" w:rsidRPr="00C140E7" w:rsidRDefault="003F00B0" w:rsidP="00EC599A">
      <w:pPr>
        <w:pStyle w:val="NormalnyWeb"/>
        <w:jc w:val="center"/>
        <w:rPr>
          <w:sz w:val="28"/>
          <w:szCs w:val="28"/>
        </w:rPr>
      </w:pPr>
    </w:p>
    <w:p w:rsidR="0059673E" w:rsidRPr="00C140E7" w:rsidRDefault="0059673E"/>
    <w:sectPr w:rsidR="0059673E" w:rsidRPr="00C140E7" w:rsidSect="0059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7F" w:rsidRDefault="00D9767F" w:rsidP="00287F4F">
      <w:pPr>
        <w:spacing w:after="0" w:line="240" w:lineRule="auto"/>
      </w:pPr>
      <w:r>
        <w:separator/>
      </w:r>
    </w:p>
  </w:endnote>
  <w:endnote w:type="continuationSeparator" w:id="0">
    <w:p w:rsidR="00D9767F" w:rsidRDefault="00D9767F" w:rsidP="0028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7F" w:rsidRDefault="00D9767F" w:rsidP="00287F4F">
      <w:pPr>
        <w:spacing w:after="0" w:line="240" w:lineRule="auto"/>
      </w:pPr>
      <w:r>
        <w:separator/>
      </w:r>
    </w:p>
  </w:footnote>
  <w:footnote w:type="continuationSeparator" w:id="0">
    <w:p w:rsidR="00D9767F" w:rsidRDefault="00D9767F" w:rsidP="0028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932"/>
    <w:multiLevelType w:val="hybridMultilevel"/>
    <w:tmpl w:val="35FED6B6"/>
    <w:lvl w:ilvl="0" w:tplc="03B69FE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22707"/>
    <w:multiLevelType w:val="hybridMultilevel"/>
    <w:tmpl w:val="C202563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F4F"/>
    <w:rsid w:val="0011779D"/>
    <w:rsid w:val="00130A90"/>
    <w:rsid w:val="00193CFC"/>
    <w:rsid w:val="00287F4F"/>
    <w:rsid w:val="002B601F"/>
    <w:rsid w:val="003F00B0"/>
    <w:rsid w:val="00412540"/>
    <w:rsid w:val="0059673E"/>
    <w:rsid w:val="006C44B6"/>
    <w:rsid w:val="008674FC"/>
    <w:rsid w:val="009240E7"/>
    <w:rsid w:val="009B218E"/>
    <w:rsid w:val="00B303A1"/>
    <w:rsid w:val="00C140E7"/>
    <w:rsid w:val="00C92F02"/>
    <w:rsid w:val="00CD6AB5"/>
    <w:rsid w:val="00CE0CDA"/>
    <w:rsid w:val="00D9767F"/>
    <w:rsid w:val="00EC599A"/>
    <w:rsid w:val="00F231B3"/>
    <w:rsid w:val="00F23805"/>
    <w:rsid w:val="00F6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F4F"/>
  </w:style>
  <w:style w:type="paragraph" w:styleId="Stopka">
    <w:name w:val="footer"/>
    <w:basedOn w:val="Normalny"/>
    <w:link w:val="StopkaZnak"/>
    <w:uiPriority w:val="99"/>
    <w:semiHidden/>
    <w:unhideWhenUsed/>
    <w:rsid w:val="0028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7F4F"/>
  </w:style>
  <w:style w:type="character" w:styleId="Hipercze">
    <w:name w:val="Hyperlink"/>
    <w:basedOn w:val="Domylnaczcionkaakapitu"/>
    <w:uiPriority w:val="99"/>
    <w:unhideWhenUsed/>
    <w:rsid w:val="003F00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chojnice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10</cp:revision>
  <cp:lastPrinted>2013-09-23T13:39:00Z</cp:lastPrinted>
  <dcterms:created xsi:type="dcterms:W3CDTF">2013-01-10T04:57:00Z</dcterms:created>
  <dcterms:modified xsi:type="dcterms:W3CDTF">2013-09-27T06:35:00Z</dcterms:modified>
</cp:coreProperties>
</file>